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5F" w:rsidRPr="005766DE" w:rsidRDefault="000F265F" w:rsidP="000F265F">
      <w:pPr>
        <w:jc w:val="right"/>
      </w:pPr>
      <w:r>
        <w:t xml:space="preserve">Приложение № </w:t>
      </w:r>
      <w:r w:rsidR="00BC46B7" w:rsidRPr="005766DE">
        <w:t>5</w:t>
      </w: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0F265F" w:rsidRDefault="000F265F" w:rsidP="000F265F">
      <w:pPr>
        <w:jc w:val="center"/>
      </w:pPr>
    </w:p>
    <w:p w:rsidR="006335AE" w:rsidRDefault="006335AE" w:rsidP="000F265F">
      <w:pPr>
        <w:jc w:val="center"/>
      </w:pPr>
    </w:p>
    <w:p w:rsidR="006335AE" w:rsidRDefault="006335AE" w:rsidP="000F265F">
      <w:pPr>
        <w:jc w:val="center"/>
      </w:pPr>
    </w:p>
    <w:p w:rsidR="00BC305A" w:rsidRPr="001E52AA" w:rsidRDefault="00BC305A" w:rsidP="000F265F">
      <w:pPr>
        <w:jc w:val="center"/>
      </w:pPr>
    </w:p>
    <w:p w:rsidR="000F265F" w:rsidRDefault="00A13902" w:rsidP="000F265F">
      <w:pPr>
        <w:jc w:val="center"/>
      </w:pPr>
      <w:r>
        <w:t xml:space="preserve">ПЕРЕЧЕНЬ </w:t>
      </w:r>
    </w:p>
    <w:p w:rsidR="000F265F" w:rsidRDefault="001E52AA" w:rsidP="000F265F">
      <w:pPr>
        <w:jc w:val="center"/>
      </w:pPr>
      <w:r>
        <w:t xml:space="preserve">адресов </w:t>
      </w:r>
      <w:r w:rsidR="00A13902">
        <w:t>организаций</w:t>
      </w:r>
      <w:r w:rsidR="000F265F">
        <w:t xml:space="preserve"> обязательной рассылки автореферата кандидатской (докторской) диссертации _______</w:t>
      </w:r>
      <w:r w:rsidR="00A13902">
        <w:t>__________________</w:t>
      </w:r>
      <w:r w:rsidR="000F265F">
        <w:t>_____________________</w:t>
      </w:r>
    </w:p>
    <w:p w:rsidR="000F265F" w:rsidRPr="000F265F" w:rsidRDefault="000F265F" w:rsidP="000F265F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A13902">
        <w:rPr>
          <w:vertAlign w:val="superscript"/>
        </w:rPr>
        <w:t xml:space="preserve">        </w:t>
      </w:r>
      <w:r>
        <w:rPr>
          <w:vertAlign w:val="superscript"/>
        </w:rPr>
        <w:t xml:space="preserve">         </w:t>
      </w:r>
      <w:r w:rsidRPr="000F265F">
        <w:rPr>
          <w:vertAlign w:val="superscript"/>
        </w:rPr>
        <w:t>(фамилия, имя, отчество)</w:t>
      </w:r>
    </w:p>
    <w:p w:rsidR="000F265F" w:rsidRDefault="000F265F" w:rsidP="000F265F">
      <w:pPr>
        <w:jc w:val="center"/>
      </w:pPr>
    </w:p>
    <w:tbl>
      <w:tblPr>
        <w:tblStyle w:val="a3"/>
        <w:tblW w:w="9478" w:type="dxa"/>
        <w:tblLook w:val="01E0" w:firstRow="1" w:lastRow="1" w:firstColumn="1" w:lastColumn="1" w:noHBand="0" w:noVBand="0"/>
      </w:tblPr>
      <w:tblGrid>
        <w:gridCol w:w="5070"/>
        <w:gridCol w:w="3402"/>
        <w:gridCol w:w="1006"/>
      </w:tblGrid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center"/>
              <w:rPr>
                <w:b/>
              </w:rPr>
            </w:pPr>
            <w:r>
              <w:rPr>
                <w:b/>
              </w:rPr>
              <w:t>Название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center"/>
              <w:rPr>
                <w:b/>
              </w:rPr>
            </w:pPr>
            <w:r>
              <w:rPr>
                <w:b/>
              </w:rPr>
              <w:t>Кол-во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5766DE">
            <w:pPr>
              <w:pStyle w:val="a4"/>
              <w:numPr>
                <w:ilvl w:val="0"/>
                <w:numId w:val="1"/>
              </w:numPr>
              <w:ind w:left="203" w:hanging="203"/>
              <w:jc w:val="both"/>
            </w:pPr>
            <w:r>
              <w:t xml:space="preserve"> «</w:t>
            </w:r>
            <w:r w:rsidR="005766DE">
              <w:rPr>
                <w:bCs/>
                <w:color w:val="000000"/>
              </w:rPr>
              <w:t>Информационное телеграфное агентство России (ИТАР-ТАСС)</w:t>
            </w:r>
            <w:bookmarkStart w:id="0" w:name="_GoBack"/>
            <w:bookmarkEnd w:id="0"/>
            <w:r>
              <w:rPr>
                <w:bCs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Кремлевская наб., д. 1/9,</w:t>
            </w:r>
          </w:p>
          <w:p w:rsidR="00700053" w:rsidRDefault="0070005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Москва, 121019</w:t>
            </w:r>
          </w:p>
          <w:p w:rsidR="00700053" w:rsidRDefault="0070005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9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700053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Федеральное государственное бюджетное учреждение </w:t>
            </w:r>
          </w:p>
          <w:p w:rsidR="00700053" w:rsidRDefault="00700053" w:rsidP="00700053">
            <w:pPr>
              <w:ind w:left="284"/>
            </w:pPr>
            <w:r>
              <w:t>«Российская государственная библиотека»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ул. Воздвиженка, д. 3,</w:t>
            </w:r>
          </w:p>
          <w:p w:rsidR="00700053" w:rsidRDefault="00700053">
            <w:pPr>
              <w:jc w:val="both"/>
            </w:pPr>
            <w:r>
              <w:t>Москва, 101000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1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700053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Федеральное государственное учреждение </w:t>
            </w:r>
          </w:p>
          <w:p w:rsidR="00700053" w:rsidRDefault="00700053" w:rsidP="00700053">
            <w:pPr>
              <w:ind w:left="284"/>
            </w:pPr>
            <w:r>
              <w:t>«Российская национальная библиотека»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ул. Садовая, д. 18,</w:t>
            </w:r>
          </w:p>
          <w:p w:rsidR="00700053" w:rsidRDefault="00700053">
            <w:pPr>
              <w:jc w:val="both"/>
            </w:pPr>
            <w:r>
              <w:t>Санкт-Петербург, 191069</w:t>
            </w:r>
          </w:p>
          <w:p w:rsidR="00700053" w:rsidRDefault="00700053">
            <w:pPr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1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700053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Государственная публичная научно-техническая библиотека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ул. Кузнецкий мост, д. 12</w:t>
            </w:r>
          </w:p>
          <w:p w:rsidR="00700053" w:rsidRDefault="00700053">
            <w:pPr>
              <w:jc w:val="both"/>
            </w:pPr>
            <w:r>
              <w:t>Москва, 103031</w:t>
            </w:r>
          </w:p>
          <w:p w:rsidR="00700053" w:rsidRDefault="00700053">
            <w:pPr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1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700053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Учреждение Российской академии наук Всероссийский институт научной и технической информации 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ул. Усиевича, д. 20</w:t>
            </w:r>
          </w:p>
          <w:p w:rsidR="00700053" w:rsidRDefault="00700053">
            <w:pPr>
              <w:jc w:val="both"/>
            </w:pPr>
            <w:r>
              <w:t>Москва, 125190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1 экз.</w:t>
            </w:r>
          </w:p>
        </w:tc>
      </w:tr>
      <w:tr w:rsidR="00700053" w:rsidTr="007000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 w:rsidP="00700053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Государственное учреждение «Национальная библиотека Белоруссии»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пр. Независимости, д. 116,</w:t>
            </w:r>
          </w:p>
          <w:p w:rsidR="00700053" w:rsidRDefault="00700053">
            <w:pPr>
              <w:jc w:val="both"/>
            </w:pPr>
            <w:r>
              <w:t>г. Минск, 220114, Беларусь</w:t>
            </w:r>
          </w:p>
          <w:p w:rsidR="00700053" w:rsidRDefault="00700053">
            <w:pPr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Default="00700053">
            <w:pPr>
              <w:jc w:val="both"/>
            </w:pPr>
            <w:r>
              <w:t>1 экз.</w:t>
            </w:r>
          </w:p>
        </w:tc>
      </w:tr>
    </w:tbl>
    <w:p w:rsidR="000F265F" w:rsidRDefault="000F265F" w:rsidP="000F265F"/>
    <w:p w:rsidR="00FB3D41" w:rsidRDefault="00FB3D41"/>
    <w:sectPr w:rsidR="00FB3D41" w:rsidSect="00A139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D5A"/>
    <w:multiLevelType w:val="hybridMultilevel"/>
    <w:tmpl w:val="AB5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5F"/>
    <w:rsid w:val="000F265F"/>
    <w:rsid w:val="001E52AA"/>
    <w:rsid w:val="005766DE"/>
    <w:rsid w:val="006335AE"/>
    <w:rsid w:val="00700053"/>
    <w:rsid w:val="00A13902"/>
    <w:rsid w:val="00BC305A"/>
    <w:rsid w:val="00BC46B7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2</cp:revision>
  <dcterms:created xsi:type="dcterms:W3CDTF">2015-04-23T13:08:00Z</dcterms:created>
  <dcterms:modified xsi:type="dcterms:W3CDTF">2015-04-23T13:08:00Z</dcterms:modified>
</cp:coreProperties>
</file>